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0D" w:rsidRDefault="00504E0D" w:rsidP="00504E0D">
      <w:pPr>
        <w:spacing w:after="0"/>
        <w:jc w:val="center"/>
        <w:rPr>
          <w:rFonts w:ascii="Arial" w:eastAsia="Times New Roman" w:hAnsi="Arial" w:cs="Arial"/>
          <w:b/>
          <w:bCs/>
          <w:color w:val="400040"/>
          <w:sz w:val="20"/>
        </w:rPr>
      </w:pPr>
    </w:p>
    <w:p w:rsidR="00504E0D" w:rsidRPr="00504E0D" w:rsidRDefault="00504E0D" w:rsidP="00504E0D">
      <w:pPr>
        <w:spacing w:after="0"/>
        <w:jc w:val="center"/>
        <w:rPr>
          <w:rFonts w:ascii="Arial" w:eastAsia="Times New Roman" w:hAnsi="Arial" w:cs="Arial"/>
          <w:b/>
          <w:bCs/>
          <w:color w:val="400040"/>
          <w:sz w:val="20"/>
          <w:u w:val="single"/>
        </w:rPr>
      </w:pPr>
    </w:p>
    <w:p w:rsidR="00504E0D" w:rsidRPr="00504E0D" w:rsidRDefault="00504E0D" w:rsidP="00504E0D">
      <w:pPr>
        <w:pStyle w:val="NoSpacing"/>
        <w:jc w:val="center"/>
        <w:rPr>
          <w:rFonts w:ascii="Arial" w:hAnsi="Arial" w:cs="Arial"/>
          <w:b/>
          <w:color w:val="000000"/>
          <w:sz w:val="28"/>
          <w:szCs w:val="28"/>
          <w:u w:val="single"/>
        </w:rPr>
      </w:pPr>
      <w:r w:rsidRPr="00504E0D">
        <w:rPr>
          <w:rFonts w:ascii="Arial" w:hAnsi="Arial" w:cs="Arial"/>
          <w:b/>
          <w:sz w:val="28"/>
          <w:szCs w:val="28"/>
          <w:u w:val="single"/>
        </w:rPr>
        <w:t>A Glimpse of What's New in Perennials for 2013</w:t>
      </w:r>
    </w:p>
    <w:p w:rsidR="00504E0D" w:rsidRPr="00504E0D" w:rsidRDefault="00504E0D" w:rsidP="00504E0D">
      <w:pPr>
        <w:pStyle w:val="NoSpacing"/>
        <w:rPr>
          <w:rFonts w:ascii="Arial" w:hAnsi="Arial" w:cs="Arial"/>
          <w:color w:val="000000"/>
          <w:sz w:val="24"/>
          <w:szCs w:val="24"/>
        </w:rPr>
      </w:pPr>
      <w:r w:rsidRPr="00504E0D">
        <w:rPr>
          <w:rFonts w:ascii="Arial" w:hAnsi="Arial" w:cs="Arial"/>
          <w:color w:val="000000"/>
          <w:sz w:val="24"/>
          <w:szCs w:val="24"/>
        </w:rPr>
        <w:t> </w:t>
      </w:r>
    </w:p>
    <w:p w:rsidR="00504E0D" w:rsidRPr="00504E0D" w:rsidRDefault="00504E0D" w:rsidP="00504E0D">
      <w:pPr>
        <w:pStyle w:val="NoSpacing"/>
        <w:rPr>
          <w:rFonts w:ascii="Arial" w:hAnsi="Arial" w:cs="Arial"/>
          <w:color w:val="000000"/>
          <w:sz w:val="24"/>
          <w:szCs w:val="24"/>
        </w:rPr>
      </w:pPr>
      <w:r w:rsidRPr="00504E0D">
        <w:rPr>
          <w:rFonts w:ascii="Arial" w:hAnsi="Arial" w:cs="Arial"/>
          <w:color w:val="000000"/>
          <w:sz w:val="24"/>
          <w:szCs w:val="24"/>
        </w:rPr>
        <w:t> </w:t>
      </w:r>
      <w:r w:rsidRPr="00504E0D">
        <w:rPr>
          <w:rFonts w:ascii="Arial" w:hAnsi="Arial" w:cs="Arial"/>
          <w:sz w:val="24"/>
          <w:szCs w:val="24"/>
        </w:rPr>
        <w:t xml:space="preserve">The Garden Club of Harrington Park is delighted to welcome back Guest Speaker Chris </w:t>
      </w:r>
      <w:proofErr w:type="spellStart"/>
      <w:r w:rsidRPr="00504E0D">
        <w:rPr>
          <w:rFonts w:ascii="Arial" w:hAnsi="Arial" w:cs="Arial"/>
          <w:sz w:val="24"/>
          <w:szCs w:val="24"/>
        </w:rPr>
        <w:t>Rubino</w:t>
      </w:r>
      <w:proofErr w:type="spellEnd"/>
      <w:r w:rsidRPr="00504E0D">
        <w:rPr>
          <w:rFonts w:ascii="Arial" w:hAnsi="Arial" w:cs="Arial"/>
          <w:sz w:val="24"/>
          <w:szCs w:val="24"/>
        </w:rPr>
        <w:t>, Sales Manager for Monrovia Growers, who will present “What’s New in Perennials 2013”, at their meeting Thursday, May 2nd, at 7:30 P.M. in the Harrington Park Library, 10 Herring Street.  </w:t>
      </w:r>
      <w:proofErr w:type="spellStart"/>
      <w:r w:rsidRPr="00504E0D">
        <w:rPr>
          <w:rFonts w:ascii="Arial" w:hAnsi="Arial" w:cs="Arial"/>
          <w:sz w:val="24"/>
          <w:szCs w:val="24"/>
        </w:rPr>
        <w:t>Rubino's</w:t>
      </w:r>
      <w:proofErr w:type="spellEnd"/>
      <w:r w:rsidRPr="00504E0D">
        <w:rPr>
          <w:rFonts w:ascii="Arial" w:hAnsi="Arial" w:cs="Arial"/>
          <w:sz w:val="24"/>
          <w:szCs w:val="24"/>
        </w:rPr>
        <w:t xml:space="preserve"> power point program will focus on Monrovia's extensive new plant offerings for 2013 -- exciting new cultivars plus re-introductions of some old time favorites -- as well as the best new products throughout the rest of the industry.</w:t>
      </w:r>
    </w:p>
    <w:p w:rsidR="00504E0D" w:rsidRPr="00504E0D" w:rsidRDefault="00504E0D" w:rsidP="00504E0D">
      <w:pPr>
        <w:pStyle w:val="NoSpacing"/>
        <w:rPr>
          <w:rFonts w:ascii="Arial" w:hAnsi="Arial" w:cs="Arial"/>
          <w:color w:val="000000"/>
          <w:sz w:val="24"/>
          <w:szCs w:val="24"/>
        </w:rPr>
      </w:pPr>
    </w:p>
    <w:p w:rsidR="00504E0D" w:rsidRDefault="00504E0D" w:rsidP="00504E0D">
      <w:pPr>
        <w:pStyle w:val="NoSpacing"/>
        <w:rPr>
          <w:rFonts w:ascii="Arial" w:hAnsi="Arial" w:cs="Arial"/>
          <w:sz w:val="24"/>
          <w:szCs w:val="24"/>
        </w:rPr>
      </w:pPr>
      <w:proofErr w:type="spellStart"/>
      <w:r w:rsidRPr="00504E0D">
        <w:rPr>
          <w:rFonts w:ascii="Arial" w:hAnsi="Arial" w:cs="Arial"/>
          <w:sz w:val="24"/>
          <w:szCs w:val="24"/>
        </w:rPr>
        <w:t>Rubino</w:t>
      </w:r>
      <w:proofErr w:type="spellEnd"/>
      <w:r w:rsidRPr="00504E0D">
        <w:rPr>
          <w:rFonts w:ascii="Arial" w:hAnsi="Arial" w:cs="Arial"/>
          <w:sz w:val="24"/>
          <w:szCs w:val="24"/>
        </w:rPr>
        <w:t> spends much of the year traveling to domestic and international gardens looking for new and improved plants for Monrovia, the largest nursery grower in the US.  He has a broad knowledge of plants and gardening having worked in retail nursery sales, landscape design, installation and maintenance, and horticultural laboratory research, for The American Rose Society Test Garden, The Cornell Plantations and Arboretum, The Walt Disney Epcot Center &amp; Animal Kingdom, Universal Studios Islands of Adventure, and Monrovia Nursery Sales in Florida, Georgia, South Carolina, New Jersey and New York. Chris, a native of Buffalo, New York, graduated from Cornell University.</w:t>
      </w:r>
    </w:p>
    <w:p w:rsidR="00504E0D" w:rsidRDefault="00504E0D" w:rsidP="00504E0D">
      <w:pPr>
        <w:pStyle w:val="NoSpacing"/>
        <w:rPr>
          <w:rFonts w:ascii="Arial" w:hAnsi="Arial" w:cs="Arial"/>
          <w:color w:val="000000"/>
          <w:sz w:val="24"/>
          <w:szCs w:val="24"/>
        </w:rPr>
      </w:pPr>
    </w:p>
    <w:p w:rsidR="00504E0D" w:rsidRPr="00504E0D" w:rsidRDefault="00504E0D" w:rsidP="00504E0D">
      <w:pPr>
        <w:pStyle w:val="NoSpacing"/>
        <w:rPr>
          <w:rFonts w:ascii="Arial" w:hAnsi="Arial" w:cs="Arial"/>
          <w:color w:val="000000"/>
          <w:sz w:val="24"/>
          <w:szCs w:val="24"/>
        </w:rPr>
      </w:pPr>
      <w:r w:rsidRPr="00504E0D">
        <w:rPr>
          <w:rFonts w:ascii="Arial" w:hAnsi="Arial" w:cs="Arial"/>
          <w:sz w:val="24"/>
          <w:szCs w:val="24"/>
        </w:rPr>
        <w:t>Come enjoy this timely informative presentation and meet some dazzling new plants! </w:t>
      </w:r>
    </w:p>
    <w:p w:rsidR="00504E0D" w:rsidRDefault="00504E0D" w:rsidP="00504E0D">
      <w:pPr>
        <w:pStyle w:val="NoSpacing"/>
        <w:rPr>
          <w:rFonts w:ascii="Arial" w:hAnsi="Arial" w:cs="Arial"/>
          <w:sz w:val="24"/>
          <w:szCs w:val="24"/>
        </w:rPr>
      </w:pPr>
      <w:r w:rsidRPr="00504E0D">
        <w:rPr>
          <w:rFonts w:ascii="Arial" w:hAnsi="Arial" w:cs="Arial"/>
          <w:sz w:val="24"/>
          <w:szCs w:val="24"/>
        </w:rPr>
        <w:t>All gardeners, active and armchair, from all towns, are invited to attend. </w:t>
      </w:r>
    </w:p>
    <w:p w:rsidR="00504E0D" w:rsidRDefault="00504E0D" w:rsidP="00504E0D">
      <w:pPr>
        <w:pStyle w:val="NoSpacing"/>
        <w:rPr>
          <w:rFonts w:ascii="Arial" w:hAnsi="Arial" w:cs="Arial"/>
          <w:sz w:val="24"/>
          <w:szCs w:val="24"/>
        </w:rPr>
      </w:pPr>
    </w:p>
    <w:p w:rsidR="00504E0D" w:rsidRPr="00504E0D" w:rsidRDefault="00504E0D" w:rsidP="00504E0D">
      <w:pPr>
        <w:pStyle w:val="NoSpacing"/>
        <w:rPr>
          <w:rFonts w:ascii="Arial" w:hAnsi="Arial" w:cs="Arial"/>
          <w:b/>
          <w:color w:val="000000"/>
          <w:sz w:val="32"/>
          <w:szCs w:val="32"/>
        </w:rPr>
      </w:pPr>
    </w:p>
    <w:p w:rsidR="00504E0D" w:rsidRPr="00504E0D" w:rsidRDefault="00504E0D" w:rsidP="00504E0D">
      <w:pPr>
        <w:pStyle w:val="NoSpacing"/>
        <w:jc w:val="center"/>
        <w:rPr>
          <w:rFonts w:ascii="Arial" w:hAnsi="Arial" w:cs="Arial"/>
          <w:b/>
          <w:color w:val="000000"/>
          <w:sz w:val="32"/>
          <w:szCs w:val="32"/>
        </w:rPr>
      </w:pPr>
      <w:r w:rsidRPr="00504E0D">
        <w:rPr>
          <w:rFonts w:ascii="Arial" w:hAnsi="Arial" w:cs="Arial"/>
          <w:b/>
          <w:color w:val="000000"/>
          <w:sz w:val="32"/>
          <w:szCs w:val="32"/>
        </w:rPr>
        <w:t>V</w:t>
      </w:r>
      <w:r w:rsidRPr="00504E0D">
        <w:rPr>
          <w:rFonts w:ascii="Arial" w:hAnsi="Arial" w:cs="Arial"/>
          <w:b/>
          <w:sz w:val="32"/>
          <w:szCs w:val="32"/>
        </w:rPr>
        <w:t xml:space="preserve">isit us on </w:t>
      </w:r>
      <w:proofErr w:type="spellStart"/>
      <w:r w:rsidRPr="00504E0D">
        <w:rPr>
          <w:rFonts w:ascii="Arial" w:hAnsi="Arial" w:cs="Arial"/>
          <w:b/>
          <w:sz w:val="32"/>
          <w:szCs w:val="32"/>
        </w:rPr>
        <w:t>Facebook</w:t>
      </w:r>
      <w:proofErr w:type="spellEnd"/>
    </w:p>
    <w:p w:rsidR="00504E0D" w:rsidRPr="00504E0D" w:rsidRDefault="00504E0D" w:rsidP="00504E0D">
      <w:pPr>
        <w:spacing w:before="100" w:beforeAutospacing="1" w:after="100" w:afterAutospacing="1"/>
        <w:rPr>
          <w:rFonts w:ascii="Arial" w:eastAsia="Times New Roman" w:hAnsi="Arial" w:cs="Arial"/>
          <w:color w:val="000000"/>
          <w:sz w:val="20"/>
          <w:szCs w:val="20"/>
        </w:rPr>
      </w:pPr>
      <w:r w:rsidRPr="00504E0D">
        <w:rPr>
          <w:rFonts w:ascii="Arial" w:eastAsia="Times New Roman" w:hAnsi="Arial" w:cs="Arial"/>
          <w:color w:val="000000"/>
          <w:sz w:val="20"/>
          <w:szCs w:val="20"/>
        </w:rPr>
        <w:t> </w:t>
      </w:r>
    </w:p>
    <w:p w:rsidR="00BC3D24" w:rsidRDefault="00BC3D24"/>
    <w:sectPr w:rsidR="00BC3D24" w:rsidSect="00BC3D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E0D"/>
    <w:rsid w:val="00504E0D"/>
    <w:rsid w:val="008F6E3B"/>
    <w:rsid w:val="00BC3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4E0D"/>
    <w:rPr>
      <w:b/>
      <w:bCs/>
    </w:rPr>
  </w:style>
  <w:style w:type="paragraph" w:customStyle="1" w:styleId="pane-content">
    <w:name w:val="pane-content"/>
    <w:basedOn w:val="Normal"/>
    <w:rsid w:val="00504E0D"/>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04E0D"/>
    <w:pPr>
      <w:spacing w:after="0"/>
    </w:pPr>
  </w:style>
</w:styles>
</file>

<file path=word/webSettings.xml><?xml version="1.0" encoding="utf-8"?>
<w:webSettings xmlns:r="http://schemas.openxmlformats.org/officeDocument/2006/relationships" xmlns:w="http://schemas.openxmlformats.org/wordprocessingml/2006/main">
  <w:divs>
    <w:div w:id="666398456">
      <w:bodyDiv w:val="1"/>
      <w:marLeft w:val="0"/>
      <w:marRight w:val="0"/>
      <w:marTop w:val="0"/>
      <w:marBottom w:val="0"/>
      <w:divBdr>
        <w:top w:val="none" w:sz="0" w:space="0" w:color="auto"/>
        <w:left w:val="none" w:sz="0" w:space="0" w:color="auto"/>
        <w:bottom w:val="none" w:sz="0" w:space="0" w:color="auto"/>
        <w:right w:val="none" w:sz="0" w:space="0" w:color="auto"/>
      </w:divBdr>
      <w:divsChild>
        <w:div w:id="1664891415">
          <w:marLeft w:val="0"/>
          <w:marRight w:val="0"/>
          <w:marTop w:val="0"/>
          <w:marBottom w:val="0"/>
          <w:divBdr>
            <w:top w:val="none" w:sz="0" w:space="0" w:color="auto"/>
            <w:left w:val="none" w:sz="0" w:space="0" w:color="auto"/>
            <w:bottom w:val="none" w:sz="0" w:space="0" w:color="auto"/>
            <w:right w:val="none" w:sz="0" w:space="0" w:color="auto"/>
          </w:divBdr>
          <w:divsChild>
            <w:div w:id="1440637941">
              <w:marLeft w:val="0"/>
              <w:marRight w:val="0"/>
              <w:marTop w:val="0"/>
              <w:marBottom w:val="0"/>
              <w:divBdr>
                <w:top w:val="none" w:sz="0" w:space="0" w:color="auto"/>
                <w:left w:val="none" w:sz="0" w:space="0" w:color="auto"/>
                <w:bottom w:val="none" w:sz="0" w:space="0" w:color="auto"/>
                <w:right w:val="none" w:sz="0" w:space="0" w:color="auto"/>
              </w:divBdr>
              <w:divsChild>
                <w:div w:id="1563910615">
                  <w:marLeft w:val="0"/>
                  <w:marRight w:val="0"/>
                  <w:marTop w:val="0"/>
                  <w:marBottom w:val="0"/>
                  <w:divBdr>
                    <w:top w:val="none" w:sz="0" w:space="0" w:color="auto"/>
                    <w:left w:val="none" w:sz="0" w:space="0" w:color="auto"/>
                    <w:bottom w:val="none" w:sz="0" w:space="0" w:color="auto"/>
                    <w:right w:val="none" w:sz="0" w:space="0" w:color="auto"/>
                  </w:divBdr>
                </w:div>
                <w:div w:id="5716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74371">
      <w:bodyDiv w:val="1"/>
      <w:marLeft w:val="0"/>
      <w:marRight w:val="0"/>
      <w:marTop w:val="0"/>
      <w:marBottom w:val="0"/>
      <w:divBdr>
        <w:top w:val="none" w:sz="0" w:space="0" w:color="auto"/>
        <w:left w:val="none" w:sz="0" w:space="0" w:color="auto"/>
        <w:bottom w:val="none" w:sz="0" w:space="0" w:color="auto"/>
        <w:right w:val="none" w:sz="0" w:space="0" w:color="auto"/>
      </w:divBdr>
      <w:divsChild>
        <w:div w:id="2037535228">
          <w:marLeft w:val="0"/>
          <w:marRight w:val="0"/>
          <w:marTop w:val="0"/>
          <w:marBottom w:val="0"/>
          <w:divBdr>
            <w:top w:val="none" w:sz="0" w:space="0" w:color="auto"/>
            <w:left w:val="none" w:sz="0" w:space="0" w:color="auto"/>
            <w:bottom w:val="none" w:sz="0" w:space="0" w:color="auto"/>
            <w:right w:val="none" w:sz="0" w:space="0" w:color="auto"/>
          </w:divBdr>
          <w:divsChild>
            <w:div w:id="960917975">
              <w:marLeft w:val="0"/>
              <w:marRight w:val="0"/>
              <w:marTop w:val="0"/>
              <w:marBottom w:val="0"/>
              <w:divBdr>
                <w:top w:val="none" w:sz="0" w:space="0" w:color="auto"/>
                <w:left w:val="none" w:sz="0" w:space="0" w:color="auto"/>
                <w:bottom w:val="none" w:sz="0" w:space="0" w:color="auto"/>
                <w:right w:val="none" w:sz="0" w:space="0" w:color="auto"/>
              </w:divBdr>
              <w:divsChild>
                <w:div w:id="1313169358">
                  <w:marLeft w:val="0"/>
                  <w:marRight w:val="0"/>
                  <w:marTop w:val="0"/>
                  <w:marBottom w:val="0"/>
                  <w:divBdr>
                    <w:top w:val="none" w:sz="0" w:space="0" w:color="auto"/>
                    <w:left w:val="none" w:sz="0" w:space="0" w:color="auto"/>
                    <w:bottom w:val="none" w:sz="0" w:space="0" w:color="auto"/>
                    <w:right w:val="none" w:sz="0" w:space="0" w:color="auto"/>
                  </w:divBdr>
                </w:div>
                <w:div w:id="5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1220</Characters>
  <Application>Microsoft Office Word</Application>
  <DocSecurity>0</DocSecurity>
  <Lines>10</Lines>
  <Paragraphs>2</Paragraphs>
  <ScaleCrop>false</ScaleCrop>
  <Company>Hewlett-Packard</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H. Gibney</dc:creator>
  <cp:lastModifiedBy>George H. Gibney</cp:lastModifiedBy>
  <cp:revision>1</cp:revision>
  <dcterms:created xsi:type="dcterms:W3CDTF">2013-04-18T12:38:00Z</dcterms:created>
  <dcterms:modified xsi:type="dcterms:W3CDTF">2013-04-18T12:42:00Z</dcterms:modified>
</cp:coreProperties>
</file>